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E1" w:rsidRDefault="009B0B85" w:rsidP="009B0B8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B0B85" w:rsidRDefault="009B0B85" w:rsidP="009B0B8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ноября 2024 года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39,42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2021).       180/5        54,19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СОЛЕНЫЙ*                              40            5,20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                                150         242,95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9B0B85" w:rsidRDefault="009B0B85" w:rsidP="009B0B8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B0B85" w:rsidRPr="009B0B85" w:rsidRDefault="009B0B85" w:rsidP="009B0B8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B0B85" w:rsidRPr="009B0B85" w:rsidSect="009B0B8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85"/>
    <w:rsid w:val="000B7DE1"/>
    <w:rsid w:val="009B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2024-10-28T04:19:00Z</dcterms:modified>
</cp:coreProperties>
</file>